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F0199A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8842E4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842E4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8842E4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842E4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8842E4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2800F21A" w:rsidR="00146A1B" w:rsidRPr="008534B7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8842E4">
        <w:rPr>
          <w:rFonts w:cs="Poppins"/>
          <w:b/>
          <w:sz w:val="36"/>
          <w:szCs w:val="24"/>
          <w:lang w:val="it-IT"/>
        </w:rPr>
        <w:t xml:space="preserve">D3.1 </w:t>
      </w:r>
      <w:r w:rsidR="008534B7" w:rsidRPr="008534B7">
        <w:rPr>
          <w:rFonts w:cs="Poppins"/>
          <w:b/>
          <w:sz w:val="36"/>
          <w:szCs w:val="24"/>
          <w:lang w:val="it-IT"/>
        </w:rPr>
        <w:t>Train-the-Trainer Toolkit</w:t>
      </w:r>
    </w:p>
    <w:p w14:paraId="7E2DA800" w14:textId="77777777" w:rsidR="00047E1F" w:rsidRPr="008842E4" w:rsidRDefault="00047E1F" w:rsidP="32184A60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8842E4">
        <w:rPr>
          <w:rFonts w:cs="Poppins"/>
          <w:sz w:val="32"/>
          <w:szCs w:val="32"/>
          <w:lang w:val="it-IT"/>
        </w:rPr>
        <w:t>Modulo 2: Soluzioni digitali per l'accessibilità</w:t>
      </w:r>
      <w:bookmarkStart w:id="2" w:name="_Hlk213754566"/>
    </w:p>
    <w:p w14:paraId="38930DF9" w14:textId="77777777" w:rsidR="00047E1F" w:rsidRPr="008842E4" w:rsidRDefault="00047E1F" w:rsidP="00047E1F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8842E4">
        <w:rPr>
          <w:rFonts w:cs="Poppins"/>
          <w:bCs/>
          <w:sz w:val="32"/>
          <w:szCs w:val="32"/>
          <w:lang w:val="it-IT"/>
        </w:rPr>
        <w:t xml:space="preserve">Checklist semplificate e toolkit di conformità WCAG 2.2 </w:t>
      </w:r>
    </w:p>
    <w:p w14:paraId="7C8BDA9A" w14:textId="77777777" w:rsidR="00047E1F" w:rsidRPr="008842E4" w:rsidRDefault="00047E1F" w:rsidP="00047E1F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8842E4">
        <w:rPr>
          <w:rFonts w:cs="Poppins"/>
          <w:bCs/>
          <w:sz w:val="32"/>
          <w:szCs w:val="32"/>
          <w:lang w:val="it-IT"/>
        </w:rPr>
        <w:t>Audit dell'accessibilità del sito web e dei materiali per la prenotazione anticipata</w:t>
      </w:r>
    </w:p>
    <w:bookmarkEnd w:id="2"/>
    <w:p w14:paraId="5FF883CD" w14:textId="763917D9" w:rsidR="00A13208" w:rsidRPr="008842E4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8842E4">
        <w:rPr>
          <w:rFonts w:cs="Poppins"/>
          <w:bCs/>
          <w:sz w:val="32"/>
          <w:szCs w:val="32"/>
          <w:lang w:val="it-IT"/>
        </w:rPr>
        <w:t>Lista di controllo</w:t>
      </w:r>
      <w:r w:rsidRPr="008842E4">
        <w:rPr>
          <w:rFonts w:ascii="Cambria Math" w:hAnsi="Cambria Math" w:cs="Cambria Math"/>
          <w:bCs/>
          <w:sz w:val="32"/>
          <w:szCs w:val="32"/>
          <w:lang w:val="it-IT"/>
        </w:rPr>
        <w:t xml:space="preserve"> per l</w:t>
      </w:r>
      <w:r w:rsidRPr="008842E4">
        <w:rPr>
          <w:rFonts w:cs="Poppins"/>
          <w:bCs/>
          <w:sz w:val="32"/>
          <w:szCs w:val="32"/>
          <w:lang w:val="it-IT"/>
        </w:rPr>
        <w:t>'autovalutazione</w:t>
      </w:r>
    </w:p>
    <w:p w14:paraId="1B854983" w14:textId="77777777" w:rsidR="00A13208" w:rsidRPr="008842E4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0"/>
      <w:bookmarkEnd w:id="1"/>
    </w:p>
    <w:p w14:paraId="27DDB62C" w14:textId="77777777" w:rsidR="008E211B" w:rsidRPr="008842E4" w:rsidRDefault="008E211B" w:rsidP="001B42D1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8842E4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8842E4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8842E4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8842E4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8842E4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8842E4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5" w:name="_Toc183511818"/>
      <w:bookmarkEnd w:id="4"/>
    </w:p>
    <w:p w14:paraId="4A90C551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8842E4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5"/>
    <w:p w14:paraId="0BC5C480" w14:textId="763BF8AD" w:rsidR="00146A1B" w:rsidRPr="003B0179" w:rsidRDefault="00A13208" w:rsidP="003B0179">
      <w:pPr>
        <w:pStyle w:val="Titolo1"/>
        <w:numPr>
          <w:ilvl w:val="0"/>
          <w:numId w:val="4"/>
        </w:numPr>
        <w:spacing w:line="276" w:lineRule="auto"/>
        <w:ind w:left="357" w:hanging="357"/>
      </w:pPr>
      <w:r w:rsidRPr="003B0179">
        <w:lastRenderedPageBreak/>
        <w:t>Lista di controllo</w:t>
      </w:r>
      <w:r w:rsidRPr="003B0179">
        <w:rPr>
          <w:rFonts w:ascii="Cambria Math" w:hAnsi="Cambria Math" w:cs="Cambria Math"/>
        </w:rPr>
        <w:t xml:space="preserve"> per l</w:t>
      </w:r>
      <w:r w:rsidRPr="003B0179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3F2679AA" w:rsidR="00A13208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La homepage supera WAVE senza alcun errore critico.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2BCA8723" w:rsidR="00A13208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La navigazione da tastiera funziona; Focus Out sempre visibile.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2859012A" w:rsidR="00A13208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Il contrasto di colore ≥ 4,5 : 1 per il testo del corpo.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7D6F2903" w:rsidR="00F7248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Tutte le immagini hanno testo alternativo descrittivo o vuoto quando sono decorativi.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3243E67C" w:rsidR="00F7248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I menu PDF sono taggati e seguono un ordine logico di lettura.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5220E4BA" w:rsidR="00F7248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I video includono didascalie accurate e audiodescrizione se necessario.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A3C991C" w14:textId="77777777" w:rsidTr="00A13208">
        <w:tc>
          <w:tcPr>
            <w:tcW w:w="5382" w:type="dxa"/>
          </w:tcPr>
          <w:p w14:paraId="06C7F49F" w14:textId="6C1171F5" w:rsidR="00F7248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ascii="Cambria Math" w:hAnsi="Cambria Math" w:cs="Cambria Math"/>
                <w:sz w:val="20"/>
                <w:szCs w:val="20"/>
                <w:lang w:val="it-IT"/>
              </w:rPr>
              <w:t>Skip-link</w:t>
            </w:r>
            <w:r w:rsidRPr="008842E4">
              <w:rPr>
                <w:rFonts w:cs="Poppins"/>
                <w:sz w:val="20"/>
                <w:szCs w:val="20"/>
                <w:lang w:val="it-IT"/>
              </w:rPr>
              <w:t xml:space="preserve"> presente e funzionante.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001D4D" w14:textId="052DE9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F70ECE3" w14:textId="4D5AD694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7151D24" w14:textId="77777777" w:rsidTr="00A13208">
        <w:tc>
          <w:tcPr>
            <w:tcW w:w="5382" w:type="dxa"/>
          </w:tcPr>
          <w:p w14:paraId="463F5CC5" w14:textId="21DB02B3" w:rsidR="00F7248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Etichette del modulo di prenotazione collegate; errori annunciati tramite</w:t>
            </w:r>
            <w:r w:rsidRPr="008842E4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8842E4">
              <w:rPr>
                <w:rFonts w:cs="Poppins"/>
                <w:sz w:val="20"/>
                <w:szCs w:val="20"/>
                <w:lang w:val="it-IT"/>
              </w:rPr>
              <w:t>aria-descriptedby.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78741A19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09B8FC2C" w:rsidR="00F72487" w:rsidRPr="009A1521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54A57" w14:paraId="4374F203" w14:textId="77777777" w:rsidTr="00A13208">
        <w:tc>
          <w:tcPr>
            <w:tcW w:w="5382" w:type="dxa"/>
          </w:tcPr>
          <w:p w14:paraId="0767171D" w14:textId="61DA2A85" w:rsidR="00354A5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L'avviso sulla privacy menziona cookie di accessibilità o analisi di analisi.</w:t>
            </w:r>
          </w:p>
        </w:tc>
        <w:sdt>
          <w:sdtPr>
            <w:rPr>
              <w:rFonts w:cs="Poppins"/>
              <w:sz w:val="20"/>
              <w:szCs w:val="20"/>
            </w:rPr>
            <w:id w:val="-1280635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8EE6BF5" w14:textId="2928B25D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5158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DB0673B" w14:textId="194F6FBB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354A57" w14:paraId="0D71A4E7" w14:textId="77777777" w:rsidTr="00A13208">
        <w:tc>
          <w:tcPr>
            <w:tcW w:w="5382" w:type="dxa"/>
          </w:tcPr>
          <w:p w14:paraId="2A3ABA76" w14:textId="099E1493" w:rsidR="00354A57" w:rsidRPr="008842E4" w:rsidRDefault="00354A57" w:rsidP="00354A5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8842E4">
              <w:rPr>
                <w:rFonts w:cs="Poppins"/>
                <w:sz w:val="20"/>
                <w:szCs w:val="20"/>
                <w:lang w:val="it-IT"/>
              </w:rPr>
              <w:t>Promemoria mensile per l'audit impostato nel calendario.</w:t>
            </w:r>
          </w:p>
        </w:tc>
        <w:sdt>
          <w:sdtPr>
            <w:rPr>
              <w:rFonts w:cs="Poppins"/>
              <w:sz w:val="20"/>
              <w:szCs w:val="20"/>
            </w:rPr>
            <w:id w:val="-409387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A100428" w14:textId="177E1986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7783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37C2A5A" w14:textId="5BA5F32F" w:rsidR="00354A57" w:rsidRDefault="00354A57" w:rsidP="00354A5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1ADA1F51" w:rsidR="005A579B" w:rsidRPr="005A579B" w:rsidRDefault="005A579B" w:rsidP="00354A5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09A3E" w14:textId="77777777" w:rsidR="002132EF" w:rsidRDefault="002132EF">
      <w:pPr>
        <w:spacing w:after="0" w:line="240" w:lineRule="auto"/>
      </w:pPr>
      <w:r>
        <w:separator/>
      </w:r>
    </w:p>
  </w:endnote>
  <w:endnote w:type="continuationSeparator" w:id="0">
    <w:p w14:paraId="4F7F6767" w14:textId="77777777" w:rsidR="002132EF" w:rsidRDefault="00213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E57F0" w14:textId="77777777" w:rsidR="002132EF" w:rsidRDefault="002132EF">
      <w:pPr>
        <w:spacing w:after="0" w:line="240" w:lineRule="auto"/>
      </w:pPr>
      <w:r>
        <w:separator/>
      </w:r>
    </w:p>
  </w:footnote>
  <w:footnote w:type="continuationSeparator" w:id="0">
    <w:p w14:paraId="430C67EC" w14:textId="77777777" w:rsidR="002132EF" w:rsidRDefault="00213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47E1F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42D1"/>
    <w:rsid w:val="001C3D94"/>
    <w:rsid w:val="002132EF"/>
    <w:rsid w:val="00291352"/>
    <w:rsid w:val="00354A57"/>
    <w:rsid w:val="00367797"/>
    <w:rsid w:val="003B0179"/>
    <w:rsid w:val="00401FA1"/>
    <w:rsid w:val="00405A14"/>
    <w:rsid w:val="004272D2"/>
    <w:rsid w:val="00447EC5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534B7"/>
    <w:rsid w:val="00881F61"/>
    <w:rsid w:val="008842E4"/>
    <w:rsid w:val="008A0453"/>
    <w:rsid w:val="008E211B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AD5E6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DF03E3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E0115"/>
    <w:rsid w:val="00FF4E00"/>
    <w:rsid w:val="3218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8842E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2025-11-11T20:36:00Z</dcterms:created>
  <dcterms:modified xsi:type="dcterms:W3CDTF">2025-12-14T11:01:00Z</dcterms:modified>
</cp:coreProperties>
</file>